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3354A5">
        <w:fldChar w:fldCharType="begin"/>
      </w:r>
      <w:r w:rsidR="003354A5">
        <w:instrText>DOCVARIABLE "SP_FUNC: GetFixingSign(CONTEXT)" \* MERGEFORMAT</w:instrText>
      </w:r>
      <w:r w:rsidR="003354A5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3354A5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3354A5">
        <w:fldChar w:fldCharType="begin"/>
      </w:r>
      <w:r w:rsidR="003354A5">
        <w:instrText xml:space="preserve">DOCVARIABLE "SP_FUNC: GetInfo_Ar (CONTEXT)" \* MERGEFORMAT </w:instrText>
      </w:r>
      <w:r w:rsidR="003354A5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3354A5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3354A5">
        <w:fldChar w:fldCharType="begin"/>
      </w:r>
      <w:r w:rsidR="003354A5">
        <w:instrText xml:space="preserve">DOCVARIABLE "SP_FUNC:GetVivodOjectov(CONTEXT)"  \* MERGEFORMAT </w:instrText>
      </w:r>
      <w:r w:rsidR="003354A5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3354A5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3354A5">
        <w:fldChar w:fldCharType="begin"/>
      </w:r>
      <w:r w:rsidR="003354A5">
        <w:instrText xml:space="preserve">DOCVARIABLE "SP_FUNC: GetObjectRegin (CONTEXT)" \* MERGEFORMAT </w:instrText>
      </w:r>
      <w:r w:rsidR="003354A5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3354A5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3354A5">
        <w:fldChar w:fldCharType="begin"/>
      </w:r>
      <w:r w:rsidR="003354A5">
        <w:instrText xml:space="preserve">DOCVARIABLE "SP_FUNC: GetEndDateMovesetDoc (CONTEXT)" \* MERGEFORMAT </w:instrText>
      </w:r>
      <w:r w:rsidR="003354A5">
        <w:fldChar w:fldCharType="separate"/>
      </w:r>
      <w:r w:rsidRPr="002464C1">
        <w:rPr>
          <w:sz w:val="23"/>
          <w:szCs w:val="23"/>
        </w:rPr>
        <w:t>20 лет</w:t>
      </w:r>
      <w:r w:rsidR="003354A5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lastRenderedPageBreak/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</w:t>
      </w:r>
      <w:r w:rsidRPr="00410F1F">
        <w:rPr>
          <w:color w:val="000000"/>
          <w:sz w:val="23"/>
          <w:szCs w:val="23"/>
        </w:rPr>
        <w:lastRenderedPageBreak/>
        <w:t>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3354A5" w:rsidRPr="002464C1" w:rsidRDefault="00410F1F" w:rsidP="003354A5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1A1064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3354A5" w:rsidRPr="002F7DAB">
        <w:rPr>
          <w:b/>
          <w:color w:val="000000"/>
          <w:sz w:val="23"/>
          <w:szCs w:val="23"/>
          <w:u w:val="single"/>
        </w:rPr>
        <w:t>Участок находится в границах охранной зоны сооружения – линия электропередач – 110кВ двухцепная Златоуст – Златоустовский металлургический завод – 61,62. Реестровый номер границы: 74:25-6.120.</w:t>
      </w:r>
    </w:p>
    <w:p w:rsidR="00410F1F" w:rsidRPr="002464C1" w:rsidRDefault="001A1064" w:rsidP="00410F1F">
      <w:pPr>
        <w:widowControl/>
        <w:jc w:val="both"/>
        <w:rPr>
          <w:color w:val="000000"/>
          <w:sz w:val="23"/>
          <w:szCs w:val="23"/>
        </w:rPr>
      </w:pPr>
      <w:bookmarkStart w:id="2" w:name="_GoBack"/>
      <w:bookmarkEnd w:id="2"/>
      <w:r w:rsidRPr="00B265B2">
        <w:rPr>
          <w:b/>
          <w:color w:val="000000"/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3354A5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4217D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4217D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4217D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4217D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4217D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3354A5">
        <w:fldChar w:fldCharType="begin"/>
      </w:r>
      <w:r w:rsidR="003354A5">
        <w:instrText xml:space="preserve">DOCVARIABLE "SP_FUNC: GetPodpisD (CONTEXT)" \* MERGEFORMAT </w:instrText>
      </w:r>
      <w:r w:rsidR="003354A5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3354A5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A1064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354A5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8CF81D"/>
  <w15:docId w15:val="{20BEAD0E-EFCC-4BE6-AD40-DA5D35F4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2025-07-09T09:10:00Z</dcterms:created>
  <dcterms:modified xsi:type="dcterms:W3CDTF">2025-07-09T09:10:00Z</dcterms:modified>
</cp:coreProperties>
</file>